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180" w:afterAutospacing="0" w:after="180"/>
        <w:jc w:val="start"/>
        <w:rPr/>
      </w:pPr>
      <w:r>
        <w:rPr>
          <w:rStyle w:val="Strong"/>
          <w:color w:val="000000"/>
          <w:sz w:val="21"/>
          <w:szCs w:val="21"/>
          <w:lang w:val="uk-UA"/>
        </w:rPr>
        <w:t>13.01.2026р.</w:t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color w:val="000000"/>
          <w:sz w:val="21"/>
          <w:szCs w:val="21"/>
        </w:rPr>
      </w:pPr>
      <w:r>
        <w:rPr>
          <w:rStyle w:val="Strong"/>
          <w:color w:val="000000"/>
          <w:sz w:val="21"/>
          <w:szCs w:val="21"/>
        </w:rPr>
        <w:t>ОБГРУНТУВАННЯ</w:t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color w:val="000000"/>
        </w:rPr>
      </w:pPr>
      <w:r>
        <w:rPr>
          <w:rStyle w:val="Strong"/>
          <w:color w:val="000000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Web"/>
        <w:shd w:val="clear" w:color="auto" w:fill="FFFFFF"/>
        <w:spacing w:beforeAutospacing="0" w:before="180" w:afterAutospacing="0" w:after="180"/>
        <w:jc w:val="both"/>
        <w:rPr>
          <w:color w:val="000000"/>
          <w:lang w:val="uk-UA"/>
        </w:rPr>
      </w:pPr>
      <w:bookmarkStart w:id="0" w:name="_Hlk121996363"/>
      <w:r>
        <w:rPr>
          <w:rStyle w:val="Strong"/>
          <w:color w:val="000000"/>
          <w:lang w:val="uk-UA"/>
        </w:rPr>
        <w:t>Заклад дошкільної освіти (ясла-садок) №6 «Казка» Сарненської міської ради</w:t>
      </w:r>
      <w:r>
        <w:rPr>
          <w:color w:val="000000"/>
        </w:rPr>
        <w:t> </w:t>
      </w:r>
      <w:bookmarkEnd w:id="0"/>
      <w:r>
        <w:rPr>
          <w:color w:val="000000"/>
        </w:rPr>
        <w:t>(надалі Замовник) оприлюднює обґрунтування технічних та якісних характеристик, очікуваної вартості та/або бюджетного призначення предмета закупівлі : </w:t>
      </w:r>
      <w:r>
        <w:rPr>
          <w:rStyle w:val="Strong"/>
          <w:color w:val="000000"/>
        </w:rPr>
        <w:t>Код за ДК 021:2015 - 15110000-2 М'ясо</w:t>
      </w:r>
      <w:r>
        <w:rPr>
          <w:color w:val="000000"/>
        </w:rPr>
        <w:t> </w:t>
      </w:r>
      <w:r>
        <w:rPr>
          <w:b/>
        </w:rPr>
        <w:t xml:space="preserve"> (Лопатка свинна без кістки, охолоджена</w:t>
      </w:r>
      <w:r>
        <w:rPr>
          <w:b/>
          <w:lang w:val="uk-UA"/>
        </w:rPr>
        <w:t>- 250 кг</w:t>
      </w:r>
      <w:r>
        <w:rPr>
          <w:b/>
        </w:rPr>
        <w:t>, Філе куряче, охолоджене, перша категорія</w:t>
      </w:r>
      <w:r>
        <w:rPr>
          <w:b/>
          <w:lang w:val="uk-UA"/>
        </w:rPr>
        <w:t xml:space="preserve"> -350 кг</w:t>
      </w:r>
      <w:r>
        <w:rPr>
          <w:b/>
        </w:rPr>
        <w:t>, Четвертина задня куряча, охолоджена</w:t>
      </w:r>
      <w:r>
        <w:rPr>
          <w:b/>
          <w:lang w:val="uk-UA"/>
        </w:rPr>
        <w:t>- 250 кг</w:t>
      </w:r>
      <w:r>
        <w:rPr>
          <w:b/>
        </w:rPr>
        <w:t xml:space="preserve">) </w:t>
      </w:r>
      <w:r>
        <w:rPr>
          <w:rStyle w:val="Strong"/>
          <w:color w:val="000000"/>
        </w:rPr>
        <w:t>Вид та індентифікатор процедури закупівлі: </w:t>
      </w:r>
      <w:r>
        <w:rPr>
          <w:color w:val="000000"/>
          <w:lang w:val="uk-UA"/>
        </w:rPr>
        <w:t xml:space="preserve">запит </w:t>
      </w:r>
      <w:r>
        <w:rPr>
          <w:color w:val="000000"/>
        </w:rPr>
        <w:t>(</w:t>
      </w:r>
      <w:r>
        <w:rPr>
          <w:color w:val="000000"/>
          <w:lang w:val="uk-UA"/>
        </w:rPr>
        <w:t>ціни</w:t>
      </w:r>
      <w:r>
        <w:rPr>
          <w:color w:val="000000"/>
        </w:rPr>
        <w:t>)</w:t>
      </w:r>
      <w:r>
        <w:rPr>
          <w:color w:val="000000"/>
          <w:lang w:val="uk-UA"/>
        </w:rPr>
        <w:t xml:space="preserve"> пропозиції</w:t>
      </w:r>
      <w:r>
        <w:rPr>
          <w:color w:val="000000"/>
        </w:rPr>
        <w:t>,</w:t>
      </w:r>
      <w:r>
        <w:rPr>
          <w:color w:val="000000"/>
          <w:lang w:val="uk-UA"/>
        </w:rPr>
        <w:t xml:space="preserve"> UA-202</w:t>
      </w:r>
      <w:r>
        <w:rPr>
          <w:color w:val="000000"/>
        </w:rPr>
        <w:t>6</w:t>
      </w:r>
      <w:r>
        <w:rPr>
          <w:color w:val="000000"/>
          <w:lang w:val="uk-UA"/>
        </w:rPr>
        <w:t>-01-13-00</w:t>
      </w:r>
      <w:r>
        <w:rPr>
          <w:color w:val="000000"/>
        </w:rPr>
        <w:t>5088</w:t>
      </w:r>
      <w:r>
        <w:rPr>
          <w:color w:val="000000"/>
          <w:lang w:val="uk-UA"/>
        </w:rPr>
        <w:t>-a .</w:t>
      </w:r>
    </w:p>
    <w:p>
      <w:pPr>
        <w:pStyle w:val="NormalWeb"/>
        <w:shd w:val="clear" w:color="auto" w:fill="FFFFFF"/>
        <w:spacing w:beforeAutospacing="0" w:before="180" w:afterAutospacing="0" w:after="180"/>
        <w:jc w:val="both"/>
        <w:rPr>
          <w:color w:val="000000"/>
        </w:rPr>
      </w:pPr>
      <w:r>
        <w:rPr>
          <w:rStyle w:val="Strong"/>
          <w:color w:val="000000"/>
          <w:lang w:val="uk-UA"/>
        </w:rPr>
        <w:t>Мета проведення закупівлі</w:t>
      </w:r>
      <w:r>
        <w:rPr>
          <w:color w:val="000000"/>
          <w:lang w:val="uk-UA"/>
        </w:rPr>
        <w:t xml:space="preserve">: Потреба у закупівлі зумовлена необхідністю забезпечення безперебійного харчування дітей у </w:t>
      </w:r>
      <w:r>
        <w:rPr>
          <w:rStyle w:val="Strong"/>
          <w:b w:val="false"/>
          <w:bCs w:val="false"/>
          <w:color w:val="000000"/>
          <w:lang w:val="uk-UA"/>
        </w:rPr>
        <w:t>Закладі дошкільної освіти (ясла-садок) №6 «Казка» Сарненської міської ради</w:t>
      </w:r>
      <w:r>
        <w:rPr>
          <w:color w:val="000000"/>
          <w:lang w:val="uk-UA"/>
        </w:rPr>
        <w:t xml:space="preserve">. </w:t>
      </w:r>
      <w:r>
        <w:rPr>
          <w:color w:val="000000"/>
        </w:rPr>
        <w:t>Придбання даного продукту дозволить забезпечити повноцінний розвиток дитячого організму завдяки виконанню норм харчування.</w:t>
      </w:r>
    </w:p>
    <w:p>
      <w:pPr>
        <w:pStyle w:val="NormalWeb"/>
        <w:shd w:val="clear" w:color="auto" w:fill="FFFFFF"/>
        <w:spacing w:beforeAutospacing="0" w:before="180" w:afterAutospacing="0" w:after="180"/>
        <w:jc w:val="both"/>
        <w:rPr>
          <w:rStyle w:val="Strong"/>
          <w:b w:val="false"/>
          <w:bCs w:val="false"/>
          <w:color w:val="000000"/>
          <w:lang w:val="uk-UA"/>
        </w:rPr>
      </w:pPr>
      <w:r>
        <w:rPr>
          <w:rStyle w:val="Strong"/>
          <w:color w:val="000000"/>
        </w:rPr>
        <w:t>Обґрунтування технічних та якісних характеристик</w:t>
      </w:r>
      <w:r>
        <w:rPr>
          <w:rStyle w:val="Strong"/>
          <w:color w:val="000000"/>
          <w:lang w:val="uk-UA"/>
        </w:rPr>
        <w:t xml:space="preserve"> закупів</w:t>
      </w:r>
      <w:bookmarkStart w:id="1" w:name="_Hlk121998521"/>
      <w:r>
        <w:rPr>
          <w:rStyle w:val="Strong"/>
          <w:color w:val="000000"/>
          <w:lang w:val="uk-UA"/>
        </w:rPr>
        <w:t>лі</w:t>
      </w:r>
      <w:bookmarkEnd w:id="1"/>
    </w:p>
    <w:tbl>
      <w:tblPr>
        <w:tblW w:w="934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416"/>
        <w:gridCol w:w="6929"/>
      </w:tblGrid>
      <w:tr>
        <w:trPr/>
        <w:tc>
          <w:tcPr>
            <w:tcW w:w="2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ru-RU"/>
              </w:rPr>
              <w:t>Предмет закупівлі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ДК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/>
              </w:rPr>
              <w:t>15110000-2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/>
              </w:rPr>
              <w:t>М’ясо (лопатка свинна без кістки, охолоджена) ДСТУ 4590</w:t>
            </w:r>
          </w:p>
        </w:tc>
      </w:tr>
      <w:tr>
        <w:trPr/>
        <w:tc>
          <w:tcPr>
            <w:tcW w:w="2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Консистенція та зовнішній вигляд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Консистенція пружна, без ознак псування, </w:t>
            </w:r>
            <w:r>
              <w:rPr>
                <w:rFonts w:eastAsia="Calibri" w:cs="Times New Roman"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запах –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uk-UA"/>
              </w:rPr>
              <w:t xml:space="preserve"> ароматний, характерний для доброякісного м’яса, без стороннього запаху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val="uk-UA" w:eastAsia="ru-RU"/>
              </w:rPr>
              <w:t>. М'ясо вищої категорії, охолоджене, незавітрене,  поверхня свіжого розрізу злегка волога, але не липка.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uk-UA"/>
              </w:rPr>
              <w:t xml:space="preserve"> На шматках м’яса не повинно бути залишків внутрішніх органів, згустків крові, забруднень.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 xml:space="preserve">Відповідає  ГОСТу державного стандарту, маючи відповідні сертифікати і висновки Державної санітарно-епідеміологічної експертизи.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Термін придатності до споживання товару повинен складати не менше, ніж 90% загального терміну придатності споживання.</w:t>
            </w:r>
          </w:p>
        </w:tc>
      </w:tr>
      <w:tr>
        <w:trPr/>
        <w:tc>
          <w:tcPr>
            <w:tcW w:w="2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Колір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Відповідний даному виду м’яса, м’ясний сік прозорий.</w:t>
            </w:r>
          </w:p>
        </w:tc>
      </w:tr>
      <w:tr>
        <w:trPr/>
        <w:tc>
          <w:tcPr>
            <w:tcW w:w="2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Масова частка жиру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Нежирна</w:t>
            </w:r>
          </w:p>
        </w:tc>
      </w:tr>
    </w:tbl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  <w:lang w:val="uk-UA" w:eastAsia="zh-CN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zh-CN"/>
        </w:rPr>
      </w:r>
    </w:p>
    <w:tbl>
      <w:tblPr>
        <w:tblW w:w="92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279"/>
        <w:gridCol w:w="6929"/>
      </w:tblGrid>
      <w:tr>
        <w:trPr/>
        <w:tc>
          <w:tcPr>
            <w:tcW w:w="2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ru-RU"/>
              </w:rPr>
              <w:t>Предмет закупівлі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ДК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/>
              </w:rPr>
              <w:t>15110000-2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/>
              </w:rPr>
              <w:t>М’ясо (філе куряче, охолоджене, перша категорія) ДСТУ 3143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Консистенція та зовнішній вигляд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 xml:space="preserve">М'ясо філе куряче – має бути вищого ґатунку, </w:t>
            </w:r>
            <w:r>
              <w:rPr>
                <w:rFonts w:eastAsia="Calibri" w:cs="Times New Roman" w:ascii="Times New Roman" w:hAnsi="Times New Roman"/>
                <w:bCs/>
                <w:lang w:val="uk-UA"/>
              </w:rPr>
              <w:t>охолоджене,</w:t>
            </w:r>
            <w:r>
              <w:rPr>
                <w:rFonts w:eastAsia="Calibri" w:cs="Times New Roman" w:ascii="Times New Roman" w:hAnsi="Times New Roman"/>
                <w:lang w:val="uk-UA"/>
              </w:rPr>
              <w:t xml:space="preserve"> щільне та пружне. </w:t>
            </w:r>
            <w:r>
              <w:rPr>
                <w:rFonts w:eastAsia="Calibri" w:cs="Times New Roman" w:ascii="Times New Roman" w:hAnsi="Times New Roman"/>
                <w:lang w:val="uk-UA"/>
              </w:rPr>
              <w:t>Зовнішня поверхня суха, необвітрена, без розривів та подряпин, а внутрішня - чиста, без згустків крові. Запах властивий доброякісному м'ясу птиці, без сторонніх запахів.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 xml:space="preserve">Відповідає  ГОСТу державного стандарту, маючи відповідні сертифікати і висновки Державної санітарно-епідеміологічної експертизи.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Термін придатності до споживання товару повинен складати не менше, ніж 90% загального терміну придатності споживання.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Колір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Колір м’яса  блідо-рожевий.</w:t>
            </w:r>
          </w:p>
        </w:tc>
      </w:tr>
      <w:tr>
        <w:trPr/>
        <w:tc>
          <w:tcPr>
            <w:tcW w:w="92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ru-RU"/>
              </w:rPr>
              <w:t>Предмет закупівлі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 w:eastAsia="ru-RU"/>
              </w:rPr>
              <w:t xml:space="preserve">ДК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/>
              </w:rPr>
              <w:t>15110000-2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uk-UA"/>
              </w:rPr>
              <w:t>М’ясо (Четвертина задня куряча, охолоджена) ДСТУ 3143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Консистенція та зовнішній вигляд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 xml:space="preserve">Четвертина куряча охолоджена, виготовлена згідно чинного законодавства, без стороннього запаху, світло-рожевого кольору, вакуумне пакування, розфасовано в пластикові ящики, які дозволені для зберігання харчових продуктів. За термічним станом охолоджена.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 xml:space="preserve">Відповідає  ГОСТу державного стандарту, маючи відповідні сертифікати і висновки Державної санітарно-епідеміологічної експертизи. 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lang w:val="uk-UA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Термін придатності до споживання товару повинен складати не менше, ніж 90% загального терміну придатності споживання.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uk-UA" w:eastAsia="ru-RU"/>
              </w:rPr>
              <w:t>Колір</w:t>
            </w:r>
          </w:p>
        </w:tc>
        <w:tc>
          <w:tcPr>
            <w:tcW w:w="6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Calibri" w:cs="Times New Roman" w:ascii="Times New Roman" w:hAnsi="Times New Roman"/>
                <w:lang w:val="uk-UA"/>
              </w:rPr>
              <w:t>Колір м’яса  блідо-рожевий.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textAlignment w:val="top"/>
        <w:rPr>
          <w:rFonts w:ascii="Times New Roman" w:hAnsi="Times New Roman" w:eastAsia="Calibri" w:cs="Times New Roman"/>
          <w:color w:val="000000"/>
          <w:kern w:val="2"/>
          <w:sz w:val="24"/>
          <w:szCs w:val="24"/>
          <w:lang w:val="uk-UA" w:eastAsia="zh-CN" w:bidi="hi-IN"/>
        </w:rPr>
      </w:pPr>
      <w:r>
        <w:rPr>
          <w:rFonts w:eastAsia="Calibri" w:cs="Times New Roman" w:ascii="Times New Roman" w:hAnsi="Times New Roman"/>
          <w:color w:val="000000"/>
          <w:kern w:val="2"/>
          <w:sz w:val="24"/>
          <w:szCs w:val="24"/>
          <w:lang w:val="uk-UA"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67"/>
        <w:jc w:val="both"/>
        <w:textAlignment w:val="top"/>
        <w:rPr>
          <w:rFonts w:ascii="Times New Roman" w:hAnsi="Times New Roman" w:eastAsia="Calibri" w:cs="Times New Roman"/>
          <w:color w:val="000000"/>
          <w:kern w:val="2"/>
          <w:sz w:val="24"/>
          <w:szCs w:val="24"/>
          <w:lang w:val="uk-UA" w:eastAsia="zh-CN" w:bidi="hi-IN"/>
        </w:rPr>
      </w:pPr>
      <w:r>
        <w:rPr>
          <w:rFonts w:eastAsia="Calibri" w:cs="Times New Roman" w:ascii="Times New Roman" w:hAnsi="Times New Roman"/>
          <w:color w:val="000000"/>
          <w:kern w:val="2"/>
          <w:sz w:val="24"/>
          <w:szCs w:val="24"/>
          <w:lang w:val="uk-UA" w:eastAsia="zh-CN" w:bidi="hi-IN"/>
        </w:rPr>
        <w:t>Товар повиннен відповідати показникам безпечності та якості для харчових продуктів, чинним нормативним документам (ДСТУ, ГОСТ, ТУ), затвердженим у встановленому законодавством України порядку, відповідати вимогам Законів України «Про основні принципи та вимоги до безпечності та якості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закладах», від 15.08.2006 р. №620/563 «Щодо невідкладних заходів з організації харчування дітей у дошкільних, загальноосвітніх, позашкільних навчальних закладах». Товар повинен мати залишковий термін придатності не менше ніж 90 % загального терміну придатності товару.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ind w:firstLine="567"/>
        <w:jc w:val="both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kern w:val="2"/>
          <w:sz w:val="24"/>
          <w:szCs w:val="24"/>
          <w:lang w:val="uk-UA" w:eastAsia="zh-CN" w:bidi="hi-IN"/>
        </w:rPr>
        <w:t xml:space="preserve"> </w:t>
      </w:r>
      <w:r>
        <w:rPr>
          <w:rFonts w:eastAsia="Calibri" w:cs="Times New Roman" w:ascii="Times New Roman" w:hAnsi="Times New Roman"/>
          <w:bCs/>
          <w:sz w:val="24"/>
          <w:szCs w:val="24"/>
        </w:rPr>
        <w:t>Якість товар</w:t>
      </w:r>
      <w:r>
        <w:rPr>
          <w:rFonts w:eastAsia="Calibri" w:cs="Times New Roman" w:ascii="Times New Roman" w:hAnsi="Times New Roman"/>
          <w:bCs/>
          <w:sz w:val="24"/>
          <w:szCs w:val="24"/>
          <w:lang w:val="uk-UA"/>
        </w:rPr>
        <w:t xml:space="preserve">у </w:t>
      </w:r>
      <w:r>
        <w:rPr>
          <w:rFonts w:eastAsia="Calibri" w:cs="Times New Roman" w:ascii="Times New Roman" w:hAnsi="Times New Roman"/>
          <w:sz w:val="24"/>
          <w:szCs w:val="24"/>
        </w:rPr>
        <w:t>повинна відповідати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національним стандартам,  технічним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вимогам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Замовника</w:t>
      </w:r>
      <w:r>
        <w:rPr>
          <w:rFonts w:eastAsia="Calibri" w:cs="Times New Roman" w:ascii="Times New Roman" w:hAnsi="Times New Roman"/>
          <w:sz w:val="24"/>
          <w:szCs w:val="24"/>
        </w:rPr>
        <w:t xml:space="preserve"> та підтверджуватись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відповідними документами (декларація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виробника, сертифікати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якості</w:t>
      </w:r>
      <w:r>
        <w:rPr>
          <w:rFonts w:eastAsia="Calibri" w:cs="Times New Roman" w:ascii="Times New Roman" w:hAnsi="Times New Roman"/>
          <w:sz w:val="24"/>
          <w:szCs w:val="24"/>
        </w:rPr>
        <w:t xml:space="preserve"> та/або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інші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необхідні за діючим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законодавством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документи) на кожну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партію Товару, які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надаються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під час поставки Товару. За наявності ГМО у складі продукту у будь-якій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кількості, продукція</w:t>
      </w:r>
      <w:r>
        <w:rPr>
          <w:rFonts w:eastAsia="Calibri" w:cs="Times New Roman" w:ascii="Times New Roman" w:hAnsi="Times New Roman"/>
          <w:sz w:val="24"/>
          <w:szCs w:val="24"/>
          <w:lang w:val="uk-U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постачанню не підлягає.</w:t>
      </w:r>
      <w:r>
        <w:rPr>
          <w:rFonts w:eastAsia="Calibri"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u w:val="single"/>
          <w:lang w:val="uk-UA"/>
        </w:rPr>
        <w:t xml:space="preserve"> </w:t>
      </w:r>
    </w:p>
    <w:p>
      <w:pPr>
        <w:pStyle w:val="NormalWeb"/>
        <w:shd w:val="clear" w:color="auto" w:fill="FFFFFF"/>
        <w:spacing w:beforeAutospacing="0" w:before="180" w:afterAutospacing="0" w:after="180"/>
        <w:jc w:val="both"/>
        <w:rPr>
          <w:b/>
          <w:bCs/>
          <w:color w:val="000000"/>
          <w:lang w:val="uk-UA"/>
        </w:rPr>
      </w:pPr>
      <w:r>
        <w:rPr>
          <w:rStyle w:val="Strong"/>
          <w:color w:val="000000"/>
          <w:lang w:val="uk-UA"/>
        </w:rPr>
        <w:t>Обґрунтування очікуваної вартості предмета закупівлі</w:t>
      </w:r>
    </w:p>
    <w:p>
      <w:pPr>
        <w:pStyle w:val="NormalWeb"/>
        <w:shd w:val="clear" w:color="auto" w:fill="FFFFFF"/>
        <w:spacing w:beforeAutospacing="0" w:before="180" w:afterAutospacing="0" w:after="180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Загальна кількість необхідного до закупівлі обсягу м’яса сформована згідно доведених норм харчування по затвердженому перспективному меню</w:t>
      </w:r>
      <w:r>
        <w:rPr/>
        <w:t xml:space="preserve"> </w:t>
      </w:r>
      <w:r>
        <w:rPr>
          <w:color w:val="000000"/>
          <w:lang w:val="uk-UA"/>
        </w:rPr>
        <w:t>та середніх значень відвідувань дітей в ЗДО. Очікувана вартість предмета закупівлі передбачена змінами до річного плану закупівель на 2026 рік, ґрунтується на всіх фактичних складових ціни та включає в себе вартість ціни на товар, податки і збори, що сплачуються або мають бути сплачені, д</w:t>
      </w:r>
      <w:r>
        <w:rPr>
          <w:rFonts w:eastAsia="Calibri"/>
          <w:lang w:val="uk-UA" w:eastAsia="en-US"/>
        </w:rPr>
        <w:t>оставку, ро</w:t>
      </w:r>
      <w:r>
        <w:rPr>
          <w:rFonts w:eastAsia="Calibri"/>
          <w:lang w:val="uk-UA" w:eastAsia="ar-SA"/>
        </w:rPr>
        <w:t xml:space="preserve">звантаження товару та </w:t>
      </w:r>
      <w:r>
        <w:rPr>
          <w:color w:val="000000"/>
          <w:lang w:val="uk-UA"/>
        </w:rPr>
        <w:t xml:space="preserve">усіх інших витрат згідно з вимогами чинного законодавства щодо формування ціни на відповідний товар. </w:t>
      </w:r>
      <w:bookmarkStart w:id="2" w:name="_Hlk122017057"/>
      <w:r>
        <w:rPr>
          <w:color w:val="000000"/>
          <w:lang w:val="uk-UA"/>
        </w:rPr>
        <w:t xml:space="preserve">Очікувана </w:t>
      </w:r>
      <w:bookmarkEnd w:id="2"/>
      <w:r>
        <w:rPr>
          <w:color w:val="000000"/>
          <w:lang w:val="uk-UA"/>
        </w:rPr>
        <w:t xml:space="preserve">вартість процедури закупівлі складатиме </w:t>
      </w:r>
      <w:r>
        <w:rPr>
          <w:color w:val="000000"/>
        </w:rPr>
        <w:t>148000</w:t>
      </w:r>
      <w:r>
        <w:rPr>
          <w:color w:val="000000"/>
          <w:lang w:val="uk-UA"/>
        </w:rPr>
        <w:t xml:space="preserve">,00 грн. з ПДВ, за розрахунком на </w:t>
      </w:r>
      <w:r>
        <w:rPr>
          <w:color w:val="000000"/>
        </w:rPr>
        <w:t>6</w:t>
      </w:r>
      <w:r>
        <w:rPr>
          <w:color w:val="000000"/>
          <w:lang w:val="uk-UA"/>
        </w:rPr>
        <w:t xml:space="preserve"> місяців. Ціна за одиницю товару перебуває в межах діапазону показників, актуальних на момент оприлюднення закупівлі, ринкових цін на відповідний вид м’яса на території Рівненської області. Розрахунок очікуваної вартості предмету закупівлі (філе куряче, охолоджене, перша категорія - 350 кг, лопатка свинна без кістки, охолоджена- 250 кг,  четвертина задня куряча, охолоджена- 250 кг)  було складено з урахуванням Примірної методики визначення очікуваної вартості предмета закупівлі, затвердженої наказом Мінекономіки від 18.02.2020 №275,</w:t>
      </w:r>
      <w:r>
        <w:rPr>
          <w:rFonts w:eastAsia="Calibri" w:cs="" w:ascii="Calibri" w:hAnsi="Calibri" w:asciiTheme="minorHAnsi" w:cstheme="minorBidi" w:eastAsiaTheme="minorHAnsi" w:hAnsiTheme="minorHAnsi"/>
          <w:color w:val="000000"/>
          <w:sz w:val="22"/>
          <w:szCs w:val="22"/>
          <w:lang w:val="uk-UA" w:eastAsia="en-US"/>
        </w:rPr>
        <w:t xml:space="preserve"> </w:t>
      </w:r>
      <w:r>
        <w:rPr>
          <w:color w:val="000000"/>
          <w:lang w:val="uk-UA"/>
        </w:rPr>
        <w:t xml:space="preserve"> ч. 4 ст. 4 Закону України «Про публічні закупівлі» шляхом ринкових консультацій з метою аналізу ринкової ціни на товар, збору та аналізу загальнодоступної цінової інформації, до якої відноситься інформація про ціни товарів, що міститься в мережі Інтернет у відкритому доступі, в електронному каталозі, в електронній системі закупівель “</w:t>
      </w:r>
      <w:r>
        <w:rPr>
          <w:color w:val="000000"/>
          <w:lang w:val="en-US"/>
        </w:rPr>
        <w:t>E Tender</w:t>
      </w:r>
      <w:r>
        <w:rPr>
          <w:color w:val="000000"/>
          <w:lang w:val="uk-UA"/>
        </w:rPr>
        <w:t>” щодо аналогічних закупівель.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  <w:bookmarkStart w:id="3" w:name="_GoBack"/>
      <w:bookmarkStart w:id="4" w:name="_GoBack"/>
      <w:bookmarkEnd w:id="4"/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16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47d38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47d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LibreOffice/25.8.4.2$Windows_X86_64 LibreOffice_project/290daaa01b999472f0c7a3890eb6a550fd74c6df</Application>
  <AppVersion>15.0000</AppVersion>
  <Pages>3</Pages>
  <Words>725</Words>
  <Characters>5129</Characters>
  <CharactersWithSpaces>5835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2025-08-29T08:25:00Z</dcterms:created>
  <dc:creator>dnz4-1</dc:creator>
  <dc:description/>
  <dc:language>uk-UA</dc:language>
  <cp:lastModifiedBy/>
  <cp:lastPrinted>2026-01-20T15:15:07Z</cp:lastPrinted>
  <dcterms:modified xsi:type="dcterms:W3CDTF">2026-01-20T15:15:52Z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